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D3F" w:rsidRPr="00674D89" w:rsidRDefault="00710D3F" w:rsidP="00710D3F">
      <w:pPr>
        <w:rPr>
          <w:rFonts w:ascii="Garamond" w:hAnsi="Garamond"/>
          <w:sz w:val="24"/>
          <w:szCs w:val="24"/>
        </w:rPr>
      </w:pPr>
      <w:r w:rsidRPr="00674D89">
        <w:rPr>
          <w:rFonts w:ascii="Garamond" w:hAnsi="Garamond"/>
          <w:sz w:val="24"/>
          <w:szCs w:val="24"/>
        </w:rPr>
        <w:t>Nicole Bériou</w:t>
      </w:r>
    </w:p>
    <w:p w:rsidR="003C4B1F" w:rsidRPr="00674D89" w:rsidRDefault="00710D3F" w:rsidP="00710D3F">
      <w:pPr>
        <w:rPr>
          <w:rFonts w:ascii="Garamond" w:hAnsi="Garamond"/>
          <w:sz w:val="24"/>
          <w:szCs w:val="24"/>
        </w:rPr>
      </w:pPr>
      <w:r w:rsidRPr="00674D89">
        <w:rPr>
          <w:rFonts w:ascii="Garamond" w:hAnsi="Garamond"/>
          <w:sz w:val="24"/>
          <w:szCs w:val="24"/>
        </w:rPr>
        <w:t>Enseignant-chercheur</w:t>
      </w:r>
      <w:r w:rsidR="003C4B1F" w:rsidRPr="00674D89">
        <w:rPr>
          <w:rFonts w:ascii="Garamond" w:hAnsi="Garamond"/>
          <w:sz w:val="24"/>
          <w:szCs w:val="24"/>
        </w:rPr>
        <w:t xml:space="preserve"> d’histoire du Moyen Âge </w:t>
      </w:r>
      <w:r w:rsidRPr="00674D89">
        <w:rPr>
          <w:rFonts w:ascii="Garamond" w:hAnsi="Garamond"/>
          <w:sz w:val="24"/>
          <w:szCs w:val="24"/>
        </w:rPr>
        <w:t>à Lyon 2 entre 1997 et 201</w:t>
      </w:r>
      <w:r w:rsidR="00D16D27" w:rsidRPr="00674D89">
        <w:rPr>
          <w:rFonts w:ascii="Garamond" w:hAnsi="Garamond"/>
          <w:sz w:val="24"/>
          <w:szCs w:val="24"/>
        </w:rPr>
        <w:t>4</w:t>
      </w:r>
      <w:r w:rsidRPr="00674D89">
        <w:rPr>
          <w:rFonts w:ascii="Garamond" w:hAnsi="Garamond"/>
          <w:sz w:val="24"/>
          <w:szCs w:val="24"/>
        </w:rPr>
        <w:t>,</w:t>
      </w:r>
      <w:r w:rsidR="003C4B1F" w:rsidRPr="00674D89">
        <w:rPr>
          <w:rFonts w:ascii="Garamond" w:hAnsi="Garamond"/>
          <w:sz w:val="24"/>
          <w:szCs w:val="24"/>
        </w:rPr>
        <w:t xml:space="preserve"> et membre de son laboratoire d’accueil (C</w:t>
      </w:r>
      <w:r w:rsidR="00674D89" w:rsidRPr="00674D89">
        <w:rPr>
          <w:rFonts w:ascii="Garamond" w:hAnsi="Garamond"/>
          <w:sz w:val="24"/>
          <w:szCs w:val="24"/>
        </w:rPr>
        <w:t>IHAM</w:t>
      </w:r>
      <w:r w:rsidR="003C4B1F" w:rsidRPr="00674D89">
        <w:rPr>
          <w:rFonts w:ascii="Garamond" w:hAnsi="Garamond"/>
          <w:sz w:val="24"/>
          <w:szCs w:val="24"/>
        </w:rPr>
        <w:t>),</w:t>
      </w:r>
      <w:r w:rsidRPr="00674D89">
        <w:rPr>
          <w:rFonts w:ascii="Garamond" w:hAnsi="Garamond"/>
          <w:sz w:val="24"/>
          <w:szCs w:val="24"/>
        </w:rPr>
        <w:t xml:space="preserve"> j’ai été en parallèle</w:t>
      </w:r>
      <w:r w:rsidR="008C2DFC" w:rsidRPr="00674D89">
        <w:rPr>
          <w:rFonts w:ascii="Garamond" w:hAnsi="Garamond"/>
          <w:sz w:val="24"/>
          <w:szCs w:val="24"/>
        </w:rPr>
        <w:t>, en tant que</w:t>
      </w:r>
      <w:r w:rsidRPr="00674D89">
        <w:rPr>
          <w:rFonts w:ascii="Garamond" w:hAnsi="Garamond"/>
          <w:sz w:val="24"/>
          <w:szCs w:val="24"/>
        </w:rPr>
        <w:t xml:space="preserve"> directrice d’études cumulante à l’</w:t>
      </w:r>
      <w:r w:rsidR="00674D89">
        <w:rPr>
          <w:rFonts w:ascii="Garamond" w:hAnsi="Garamond"/>
          <w:sz w:val="24"/>
          <w:szCs w:val="24"/>
        </w:rPr>
        <w:t>É</w:t>
      </w:r>
      <w:r w:rsidRPr="00674D89">
        <w:rPr>
          <w:rFonts w:ascii="Garamond" w:hAnsi="Garamond"/>
          <w:sz w:val="24"/>
          <w:szCs w:val="24"/>
        </w:rPr>
        <w:t>cole pratique des hautes études entre 2009 et 201</w:t>
      </w:r>
      <w:r w:rsidR="008C2DFC" w:rsidRPr="00674D89">
        <w:rPr>
          <w:rFonts w:ascii="Garamond" w:hAnsi="Garamond"/>
          <w:sz w:val="24"/>
          <w:szCs w:val="24"/>
        </w:rPr>
        <w:t>4</w:t>
      </w:r>
      <w:r w:rsidRPr="00674D89">
        <w:rPr>
          <w:rFonts w:ascii="Garamond" w:hAnsi="Garamond"/>
          <w:sz w:val="24"/>
          <w:szCs w:val="24"/>
        </w:rPr>
        <w:t>, titulaire de la cha</w:t>
      </w:r>
      <w:r w:rsidR="003C4B1F" w:rsidRPr="00674D89">
        <w:rPr>
          <w:rFonts w:ascii="Garamond" w:hAnsi="Garamond"/>
          <w:sz w:val="24"/>
          <w:szCs w:val="24"/>
        </w:rPr>
        <w:t>ir</w:t>
      </w:r>
      <w:r w:rsidRPr="00674D89">
        <w:rPr>
          <w:rFonts w:ascii="Garamond" w:hAnsi="Garamond"/>
          <w:sz w:val="24"/>
          <w:szCs w:val="24"/>
        </w:rPr>
        <w:t xml:space="preserve">e </w:t>
      </w:r>
      <w:r w:rsidRPr="00674D89">
        <w:rPr>
          <w:rFonts w:ascii="Garamond" w:hAnsi="Garamond"/>
          <w:i/>
          <w:sz w:val="24"/>
          <w:szCs w:val="24"/>
        </w:rPr>
        <w:t>Exégèse et pré</w:t>
      </w:r>
      <w:r w:rsidR="003C4B1F" w:rsidRPr="00674D89">
        <w:rPr>
          <w:rFonts w:ascii="Garamond" w:hAnsi="Garamond"/>
          <w:i/>
          <w:sz w:val="24"/>
          <w:szCs w:val="24"/>
        </w:rPr>
        <w:t>d</w:t>
      </w:r>
      <w:r w:rsidRPr="00674D89">
        <w:rPr>
          <w:rFonts w:ascii="Garamond" w:hAnsi="Garamond"/>
          <w:i/>
          <w:sz w:val="24"/>
          <w:szCs w:val="24"/>
        </w:rPr>
        <w:t>i</w:t>
      </w:r>
      <w:r w:rsidR="003C4B1F" w:rsidRPr="00674D89">
        <w:rPr>
          <w:rFonts w:ascii="Garamond" w:hAnsi="Garamond"/>
          <w:i/>
          <w:sz w:val="24"/>
          <w:szCs w:val="24"/>
        </w:rPr>
        <w:t>cat</w:t>
      </w:r>
      <w:r w:rsidRPr="00674D89">
        <w:rPr>
          <w:rFonts w:ascii="Garamond" w:hAnsi="Garamond"/>
          <w:i/>
          <w:sz w:val="24"/>
          <w:szCs w:val="24"/>
        </w:rPr>
        <w:t xml:space="preserve">ion </w:t>
      </w:r>
      <w:r w:rsidR="00D16D27" w:rsidRPr="00674D89">
        <w:rPr>
          <w:rFonts w:ascii="Garamond" w:hAnsi="Garamond"/>
          <w:i/>
          <w:sz w:val="24"/>
          <w:szCs w:val="24"/>
        </w:rPr>
        <w:t>dans le Moyen Âge chrétien occidental</w:t>
      </w:r>
      <w:r w:rsidR="003C4B1F" w:rsidRPr="00674D89">
        <w:rPr>
          <w:rFonts w:ascii="Garamond" w:hAnsi="Garamond"/>
          <w:sz w:val="24"/>
          <w:szCs w:val="24"/>
        </w:rPr>
        <w:t>. Je suis actuellement émérite de ces deux institutions.</w:t>
      </w:r>
      <w:r w:rsidRPr="00674D89">
        <w:rPr>
          <w:rFonts w:ascii="Garamond" w:hAnsi="Garamond"/>
          <w:sz w:val="24"/>
          <w:szCs w:val="24"/>
        </w:rPr>
        <w:t xml:space="preserve">  </w:t>
      </w:r>
    </w:p>
    <w:p w:rsidR="00710D3F" w:rsidRPr="00674D89" w:rsidRDefault="003C4B1F" w:rsidP="00710D3F">
      <w:pPr>
        <w:rPr>
          <w:rFonts w:ascii="Garamond" w:hAnsi="Garamond"/>
          <w:sz w:val="24"/>
          <w:szCs w:val="24"/>
        </w:rPr>
      </w:pPr>
      <w:r w:rsidRPr="00674D89">
        <w:rPr>
          <w:rFonts w:ascii="Garamond" w:hAnsi="Garamond"/>
          <w:sz w:val="24"/>
          <w:szCs w:val="24"/>
        </w:rPr>
        <w:t xml:space="preserve">Au cours de ces années, j’ai spécialement </w:t>
      </w:r>
      <w:r w:rsidR="00710D3F" w:rsidRPr="00674D89">
        <w:rPr>
          <w:rFonts w:ascii="Garamond" w:hAnsi="Garamond"/>
          <w:sz w:val="24"/>
          <w:szCs w:val="24"/>
        </w:rPr>
        <w:t>mis l’accent</w:t>
      </w:r>
      <w:r w:rsidR="00D16D27" w:rsidRPr="00674D89">
        <w:rPr>
          <w:rFonts w:ascii="Garamond" w:hAnsi="Garamond"/>
          <w:sz w:val="24"/>
          <w:szCs w:val="24"/>
        </w:rPr>
        <w:t xml:space="preserve">, </w:t>
      </w:r>
      <w:r w:rsidRPr="00674D89">
        <w:rPr>
          <w:rFonts w:ascii="Garamond" w:hAnsi="Garamond"/>
          <w:sz w:val="24"/>
          <w:szCs w:val="24"/>
        </w:rPr>
        <w:t xml:space="preserve">dans mes enseignements et mes recherches, </w:t>
      </w:r>
      <w:r w:rsidR="00710D3F" w:rsidRPr="00674D89">
        <w:rPr>
          <w:rFonts w:ascii="Garamond" w:hAnsi="Garamond"/>
          <w:sz w:val="24"/>
          <w:szCs w:val="24"/>
        </w:rPr>
        <w:t>sur l’étude de la prédication comme système de communication et</w:t>
      </w:r>
      <w:r w:rsidR="008C2DFC" w:rsidRPr="00674D89">
        <w:rPr>
          <w:rFonts w:ascii="Garamond" w:hAnsi="Garamond"/>
          <w:sz w:val="24"/>
          <w:szCs w:val="24"/>
        </w:rPr>
        <w:t>,</w:t>
      </w:r>
      <w:r w:rsidR="00710D3F" w:rsidRPr="00674D89">
        <w:rPr>
          <w:rFonts w:ascii="Garamond" w:hAnsi="Garamond"/>
          <w:sz w:val="24"/>
          <w:szCs w:val="24"/>
        </w:rPr>
        <w:t xml:space="preserve"> dans ce domaine, encouragé les travaux de constitution de corpus documentaires pour permettre l’étude de la prédication comme un système de communication de masse. </w:t>
      </w:r>
      <w:r w:rsidRPr="00674D89">
        <w:rPr>
          <w:rFonts w:ascii="Garamond" w:hAnsi="Garamond"/>
          <w:sz w:val="24"/>
          <w:szCs w:val="24"/>
        </w:rPr>
        <w:t>J’ai</w:t>
      </w:r>
      <w:r w:rsidR="00710D3F" w:rsidRPr="00674D89">
        <w:rPr>
          <w:rFonts w:ascii="Garamond" w:hAnsi="Garamond"/>
          <w:sz w:val="24"/>
          <w:szCs w:val="24"/>
        </w:rPr>
        <w:t xml:space="preserve"> ainsi ouvert, avec l</w:t>
      </w:r>
      <w:r w:rsidR="00674D89">
        <w:rPr>
          <w:rFonts w:ascii="Garamond" w:hAnsi="Garamond"/>
          <w:sz w:val="24"/>
          <w:szCs w:val="24"/>
        </w:rPr>
        <w:t>’</w:t>
      </w:r>
      <w:r w:rsidR="00710D3F" w:rsidRPr="00674D89">
        <w:rPr>
          <w:rFonts w:ascii="Garamond" w:hAnsi="Garamond"/>
          <w:sz w:val="24"/>
          <w:szCs w:val="24"/>
        </w:rPr>
        <w:t>aide de Marjorie Burghart,</w:t>
      </w:r>
      <w:r w:rsidRPr="00674D89">
        <w:rPr>
          <w:rFonts w:ascii="Garamond" w:hAnsi="Garamond"/>
          <w:sz w:val="24"/>
          <w:szCs w:val="24"/>
        </w:rPr>
        <w:t xml:space="preserve"> alors </w:t>
      </w:r>
      <w:r w:rsidR="00710D3F" w:rsidRPr="00674D89">
        <w:rPr>
          <w:rFonts w:ascii="Garamond" w:hAnsi="Garamond"/>
          <w:sz w:val="24"/>
          <w:szCs w:val="24"/>
        </w:rPr>
        <w:t xml:space="preserve"> ingénieur d’études au C</w:t>
      </w:r>
      <w:r w:rsidR="00674D89">
        <w:rPr>
          <w:rFonts w:ascii="Garamond" w:hAnsi="Garamond"/>
          <w:sz w:val="24"/>
          <w:szCs w:val="24"/>
        </w:rPr>
        <w:t>IHAM</w:t>
      </w:r>
      <w:r w:rsidRPr="00674D89">
        <w:rPr>
          <w:rFonts w:ascii="Garamond" w:hAnsi="Garamond"/>
          <w:sz w:val="24"/>
          <w:szCs w:val="24"/>
        </w:rPr>
        <w:t xml:space="preserve"> et désormais chargée de recherche au CNRS</w:t>
      </w:r>
      <w:r w:rsidR="00710D3F" w:rsidRPr="00674D89">
        <w:rPr>
          <w:rFonts w:ascii="Garamond" w:hAnsi="Garamond"/>
          <w:sz w:val="24"/>
          <w:szCs w:val="24"/>
        </w:rPr>
        <w:t xml:space="preserve">, un site internet </w:t>
      </w:r>
      <w:r w:rsidR="00D16D27" w:rsidRPr="00674D89">
        <w:rPr>
          <w:rFonts w:ascii="Garamond" w:hAnsi="Garamond"/>
          <w:sz w:val="24"/>
          <w:szCs w:val="24"/>
        </w:rPr>
        <w:t>(</w:t>
      </w:r>
      <w:hyperlink r:id="rId4" w:history="1">
        <w:r w:rsidR="003C0390" w:rsidRPr="00713FD4">
          <w:rPr>
            <w:rStyle w:val="Lienhypertexte"/>
            <w:rFonts w:ascii="Garamond" w:hAnsi="Garamond"/>
            <w:sz w:val="24"/>
            <w:szCs w:val="24"/>
          </w:rPr>
          <w:t>http://www.sermones.net</w:t>
        </w:r>
      </w:hyperlink>
      <w:r w:rsidR="00D16D27" w:rsidRPr="00674D89">
        <w:rPr>
          <w:rFonts w:ascii="Garamond" w:hAnsi="Garamond"/>
          <w:sz w:val="24"/>
          <w:szCs w:val="24"/>
        </w:rPr>
        <w:t xml:space="preserve">) </w:t>
      </w:r>
      <w:r w:rsidR="00710D3F" w:rsidRPr="00674D89">
        <w:rPr>
          <w:rFonts w:ascii="Garamond" w:hAnsi="Garamond"/>
          <w:sz w:val="24"/>
          <w:szCs w:val="24"/>
        </w:rPr>
        <w:t>voué à l’étude de la prédication médiévale</w:t>
      </w:r>
      <w:r w:rsidRPr="00674D89">
        <w:rPr>
          <w:rFonts w:ascii="Garamond" w:hAnsi="Garamond"/>
          <w:sz w:val="24"/>
          <w:szCs w:val="24"/>
        </w:rPr>
        <w:t>. L</w:t>
      </w:r>
      <w:r w:rsidR="00710D3F" w:rsidRPr="00674D89">
        <w:rPr>
          <w:rFonts w:ascii="Garamond" w:hAnsi="Garamond"/>
          <w:sz w:val="24"/>
          <w:szCs w:val="24"/>
        </w:rPr>
        <w:t>’audience</w:t>
      </w:r>
      <w:r w:rsidRPr="00674D89">
        <w:rPr>
          <w:rFonts w:ascii="Garamond" w:hAnsi="Garamond"/>
          <w:sz w:val="24"/>
          <w:szCs w:val="24"/>
        </w:rPr>
        <w:t xml:space="preserve"> en</w:t>
      </w:r>
      <w:r w:rsidR="00710D3F" w:rsidRPr="00674D89">
        <w:rPr>
          <w:rFonts w:ascii="Garamond" w:hAnsi="Garamond"/>
          <w:sz w:val="24"/>
          <w:szCs w:val="24"/>
        </w:rPr>
        <w:t xml:space="preserve"> a été relayée par l’International Medieval Sermon Studies Society dont </w:t>
      </w:r>
      <w:r w:rsidRPr="00674D89">
        <w:rPr>
          <w:rFonts w:ascii="Garamond" w:hAnsi="Garamond"/>
          <w:sz w:val="24"/>
          <w:szCs w:val="24"/>
        </w:rPr>
        <w:t>j’ai été</w:t>
      </w:r>
      <w:r w:rsidR="00710D3F" w:rsidRPr="00674D89">
        <w:rPr>
          <w:rFonts w:ascii="Garamond" w:hAnsi="Garamond"/>
          <w:sz w:val="24"/>
          <w:szCs w:val="24"/>
        </w:rPr>
        <w:t xml:space="preserve"> présidente pendant huit ans (2002-2010). Considérée au </w:t>
      </w:r>
      <w:r w:rsidRPr="00674D89">
        <w:rPr>
          <w:rFonts w:ascii="Garamond" w:hAnsi="Garamond"/>
          <w:sz w:val="24"/>
          <w:szCs w:val="24"/>
        </w:rPr>
        <w:t>plan</w:t>
      </w:r>
      <w:r w:rsidR="00710D3F" w:rsidRPr="00674D89">
        <w:rPr>
          <w:rFonts w:ascii="Garamond" w:hAnsi="Garamond"/>
          <w:sz w:val="24"/>
          <w:szCs w:val="24"/>
        </w:rPr>
        <w:t xml:space="preserve"> mondial comme l’une des spécialistes de l’étude de la prédication, </w:t>
      </w:r>
      <w:r w:rsidRPr="00674D89">
        <w:rPr>
          <w:rFonts w:ascii="Garamond" w:hAnsi="Garamond"/>
          <w:sz w:val="24"/>
          <w:szCs w:val="24"/>
        </w:rPr>
        <w:t>j’ai</w:t>
      </w:r>
      <w:r w:rsidR="00710D3F" w:rsidRPr="00674D89">
        <w:rPr>
          <w:rFonts w:ascii="Garamond" w:hAnsi="Garamond"/>
          <w:sz w:val="24"/>
          <w:szCs w:val="24"/>
        </w:rPr>
        <w:t xml:space="preserve"> </w:t>
      </w:r>
      <w:r w:rsidR="008C2DFC" w:rsidRPr="00674D89">
        <w:rPr>
          <w:rFonts w:ascii="Garamond" w:hAnsi="Garamond"/>
          <w:sz w:val="24"/>
          <w:szCs w:val="24"/>
        </w:rPr>
        <w:t xml:space="preserve">systématiquement associé dans mes recherches l’édition critique des textes de sermons médiévaux et leur exploitation dans une perspective résolument historique, afin de mieux mesurer la force cumulée </w:t>
      </w:r>
      <w:r w:rsidR="00674D89" w:rsidRPr="00674D89">
        <w:rPr>
          <w:rFonts w:ascii="Garamond" w:hAnsi="Garamond"/>
          <w:sz w:val="24"/>
          <w:szCs w:val="24"/>
        </w:rPr>
        <w:t xml:space="preserve">et la portée </w:t>
      </w:r>
      <w:r w:rsidR="008C2DFC" w:rsidRPr="00674D89">
        <w:rPr>
          <w:rFonts w:ascii="Garamond" w:hAnsi="Garamond"/>
          <w:sz w:val="24"/>
          <w:szCs w:val="24"/>
        </w:rPr>
        <w:t>des en</w:t>
      </w:r>
      <w:r w:rsidR="00674D89" w:rsidRPr="00674D89">
        <w:rPr>
          <w:rFonts w:ascii="Garamond" w:hAnsi="Garamond"/>
          <w:sz w:val="24"/>
          <w:szCs w:val="24"/>
        </w:rPr>
        <w:t>g</w:t>
      </w:r>
      <w:r w:rsidR="008C2DFC" w:rsidRPr="00674D89">
        <w:rPr>
          <w:rFonts w:ascii="Garamond" w:hAnsi="Garamond"/>
          <w:sz w:val="24"/>
          <w:szCs w:val="24"/>
        </w:rPr>
        <w:t>agements des cle</w:t>
      </w:r>
      <w:r w:rsidR="00674D89" w:rsidRPr="00674D89">
        <w:rPr>
          <w:rFonts w:ascii="Garamond" w:hAnsi="Garamond"/>
          <w:sz w:val="24"/>
          <w:szCs w:val="24"/>
        </w:rPr>
        <w:t>r</w:t>
      </w:r>
      <w:r w:rsidR="008C2DFC" w:rsidRPr="00674D89">
        <w:rPr>
          <w:rFonts w:ascii="Garamond" w:hAnsi="Garamond"/>
          <w:sz w:val="24"/>
          <w:szCs w:val="24"/>
        </w:rPr>
        <w:t>cs sé</w:t>
      </w:r>
      <w:r w:rsidR="00674D89" w:rsidRPr="00674D89">
        <w:rPr>
          <w:rFonts w:ascii="Garamond" w:hAnsi="Garamond"/>
          <w:sz w:val="24"/>
          <w:szCs w:val="24"/>
        </w:rPr>
        <w:t>cu</w:t>
      </w:r>
      <w:r w:rsidR="008C2DFC" w:rsidRPr="00674D89">
        <w:rPr>
          <w:rFonts w:ascii="Garamond" w:hAnsi="Garamond"/>
          <w:sz w:val="24"/>
          <w:szCs w:val="24"/>
        </w:rPr>
        <w:t xml:space="preserve">liers et des ordres </w:t>
      </w:r>
      <w:r w:rsidR="00674D89" w:rsidRPr="00674D89">
        <w:rPr>
          <w:rFonts w:ascii="Garamond" w:hAnsi="Garamond"/>
          <w:sz w:val="24"/>
          <w:szCs w:val="24"/>
        </w:rPr>
        <w:t>m</w:t>
      </w:r>
      <w:r w:rsidR="008C2DFC" w:rsidRPr="00674D89">
        <w:rPr>
          <w:rFonts w:ascii="Garamond" w:hAnsi="Garamond"/>
          <w:sz w:val="24"/>
          <w:szCs w:val="24"/>
        </w:rPr>
        <w:t>e</w:t>
      </w:r>
      <w:r w:rsidR="00674D89" w:rsidRPr="00674D89">
        <w:rPr>
          <w:rFonts w:ascii="Garamond" w:hAnsi="Garamond"/>
          <w:sz w:val="24"/>
          <w:szCs w:val="24"/>
        </w:rPr>
        <w:t>nd</w:t>
      </w:r>
      <w:r w:rsidR="008C2DFC" w:rsidRPr="00674D89">
        <w:rPr>
          <w:rFonts w:ascii="Garamond" w:hAnsi="Garamond"/>
          <w:sz w:val="24"/>
          <w:szCs w:val="24"/>
        </w:rPr>
        <w:t>ia</w:t>
      </w:r>
      <w:r w:rsidR="00674D89" w:rsidRPr="00674D89">
        <w:rPr>
          <w:rFonts w:ascii="Garamond" w:hAnsi="Garamond"/>
          <w:sz w:val="24"/>
          <w:szCs w:val="24"/>
        </w:rPr>
        <w:t>n</w:t>
      </w:r>
      <w:r w:rsidR="008C2DFC" w:rsidRPr="00674D89">
        <w:rPr>
          <w:rFonts w:ascii="Garamond" w:hAnsi="Garamond"/>
          <w:sz w:val="24"/>
          <w:szCs w:val="24"/>
        </w:rPr>
        <w:t>ts</w:t>
      </w:r>
      <w:r w:rsidR="00674D89" w:rsidRPr="00674D89">
        <w:rPr>
          <w:rFonts w:ascii="Garamond" w:hAnsi="Garamond"/>
          <w:sz w:val="24"/>
          <w:szCs w:val="24"/>
        </w:rPr>
        <w:t xml:space="preserve"> investis</w:t>
      </w:r>
      <w:r w:rsidR="008C2DFC" w:rsidRPr="00674D89">
        <w:rPr>
          <w:rFonts w:ascii="Garamond" w:hAnsi="Garamond"/>
          <w:sz w:val="24"/>
          <w:szCs w:val="24"/>
        </w:rPr>
        <w:t xml:space="preserve"> dans l</w:t>
      </w:r>
      <w:r w:rsidR="00674D89" w:rsidRPr="00674D89">
        <w:rPr>
          <w:rFonts w:ascii="Garamond" w:hAnsi="Garamond"/>
          <w:sz w:val="24"/>
          <w:szCs w:val="24"/>
        </w:rPr>
        <w:t>’</w:t>
      </w:r>
      <w:r w:rsidR="008C2DFC" w:rsidRPr="00674D89">
        <w:rPr>
          <w:rFonts w:ascii="Garamond" w:hAnsi="Garamond"/>
          <w:sz w:val="24"/>
          <w:szCs w:val="24"/>
        </w:rPr>
        <w:t>activ</w:t>
      </w:r>
      <w:r w:rsidR="00674D89" w:rsidRPr="00674D89">
        <w:rPr>
          <w:rFonts w:ascii="Garamond" w:hAnsi="Garamond"/>
          <w:sz w:val="24"/>
          <w:szCs w:val="24"/>
        </w:rPr>
        <w:t>i</w:t>
      </w:r>
      <w:r w:rsidR="008C2DFC" w:rsidRPr="00674D89">
        <w:rPr>
          <w:rFonts w:ascii="Garamond" w:hAnsi="Garamond"/>
          <w:sz w:val="24"/>
          <w:szCs w:val="24"/>
        </w:rPr>
        <w:t>té de préd</w:t>
      </w:r>
      <w:r w:rsidR="00674D89" w:rsidRPr="00674D89">
        <w:rPr>
          <w:rFonts w:ascii="Garamond" w:hAnsi="Garamond"/>
          <w:sz w:val="24"/>
          <w:szCs w:val="24"/>
        </w:rPr>
        <w:t>ica</w:t>
      </w:r>
      <w:r w:rsidR="008C2DFC" w:rsidRPr="00674D89">
        <w:rPr>
          <w:rFonts w:ascii="Garamond" w:hAnsi="Garamond"/>
          <w:sz w:val="24"/>
          <w:szCs w:val="24"/>
        </w:rPr>
        <w:t>t</w:t>
      </w:r>
      <w:r w:rsidR="00674D89" w:rsidRPr="00674D89">
        <w:rPr>
          <w:rFonts w:ascii="Garamond" w:hAnsi="Garamond"/>
          <w:sz w:val="24"/>
          <w:szCs w:val="24"/>
        </w:rPr>
        <w:t>i</w:t>
      </w:r>
      <w:r w:rsidR="008C2DFC" w:rsidRPr="00674D89">
        <w:rPr>
          <w:rFonts w:ascii="Garamond" w:hAnsi="Garamond"/>
          <w:sz w:val="24"/>
          <w:szCs w:val="24"/>
        </w:rPr>
        <w:t>on,</w:t>
      </w:r>
      <w:r w:rsidR="00674D89" w:rsidRPr="00674D89">
        <w:rPr>
          <w:rFonts w:ascii="Garamond" w:hAnsi="Garamond"/>
          <w:sz w:val="24"/>
          <w:szCs w:val="24"/>
        </w:rPr>
        <w:t xml:space="preserve"> </w:t>
      </w:r>
      <w:r w:rsidR="008C2DFC" w:rsidRPr="00674D89">
        <w:rPr>
          <w:rFonts w:ascii="Garamond" w:hAnsi="Garamond"/>
          <w:sz w:val="24"/>
          <w:szCs w:val="24"/>
        </w:rPr>
        <w:t xml:space="preserve">et je me suis entourée d’un </w:t>
      </w:r>
      <w:r w:rsidR="00710D3F" w:rsidRPr="00674D89">
        <w:rPr>
          <w:rFonts w:ascii="Garamond" w:hAnsi="Garamond"/>
          <w:sz w:val="24"/>
          <w:szCs w:val="24"/>
        </w:rPr>
        <w:t xml:space="preserve">réseau </w:t>
      </w:r>
      <w:r w:rsidR="008C2DFC" w:rsidRPr="00674D89">
        <w:rPr>
          <w:rFonts w:ascii="Garamond" w:hAnsi="Garamond"/>
          <w:sz w:val="24"/>
          <w:szCs w:val="24"/>
        </w:rPr>
        <w:t xml:space="preserve">de chercheurs </w:t>
      </w:r>
      <w:r w:rsidRPr="00674D89">
        <w:rPr>
          <w:rFonts w:ascii="Garamond" w:hAnsi="Garamond"/>
          <w:sz w:val="24"/>
          <w:szCs w:val="24"/>
        </w:rPr>
        <w:t xml:space="preserve">me </w:t>
      </w:r>
      <w:r w:rsidR="00710D3F" w:rsidRPr="00674D89">
        <w:rPr>
          <w:rFonts w:ascii="Garamond" w:hAnsi="Garamond"/>
          <w:sz w:val="24"/>
          <w:szCs w:val="24"/>
        </w:rPr>
        <w:t>conduisant à la direction ou à l’accompagnement de travaux d’étudiants de divers pays d’Europe (notamment la Hongrie et l’Italie)</w:t>
      </w:r>
      <w:r w:rsidRPr="00674D89">
        <w:rPr>
          <w:rFonts w:ascii="Garamond" w:hAnsi="Garamond"/>
          <w:sz w:val="24"/>
          <w:szCs w:val="24"/>
        </w:rPr>
        <w:t>.</w:t>
      </w:r>
      <w:r w:rsidR="00710D3F" w:rsidRPr="00674D89">
        <w:rPr>
          <w:rFonts w:ascii="Garamond" w:hAnsi="Garamond"/>
          <w:sz w:val="24"/>
          <w:szCs w:val="24"/>
        </w:rPr>
        <w:t xml:space="preserve"> </w:t>
      </w:r>
    </w:p>
    <w:p w:rsidR="001072AC" w:rsidRPr="00674D89" w:rsidRDefault="00710D3F" w:rsidP="00710D3F">
      <w:pPr>
        <w:rPr>
          <w:rFonts w:ascii="Garamond" w:hAnsi="Garamond"/>
          <w:sz w:val="24"/>
          <w:szCs w:val="24"/>
        </w:rPr>
      </w:pPr>
      <w:r w:rsidRPr="00674D89">
        <w:rPr>
          <w:rFonts w:ascii="Garamond" w:hAnsi="Garamond"/>
          <w:sz w:val="24"/>
          <w:szCs w:val="24"/>
        </w:rPr>
        <w:t xml:space="preserve">Membre de l’Institut universitaire de France de 2001 à 2011, </w:t>
      </w:r>
      <w:r w:rsidR="00D16D27" w:rsidRPr="00674D89">
        <w:rPr>
          <w:rFonts w:ascii="Garamond" w:hAnsi="Garamond"/>
          <w:sz w:val="24"/>
          <w:szCs w:val="24"/>
        </w:rPr>
        <w:t>j’</w:t>
      </w:r>
      <w:r w:rsidRPr="00674D89">
        <w:rPr>
          <w:rFonts w:ascii="Garamond" w:hAnsi="Garamond"/>
          <w:sz w:val="24"/>
          <w:szCs w:val="24"/>
        </w:rPr>
        <w:t>a</w:t>
      </w:r>
      <w:r w:rsidR="00D16D27" w:rsidRPr="00674D89">
        <w:rPr>
          <w:rFonts w:ascii="Garamond" w:hAnsi="Garamond"/>
          <w:sz w:val="24"/>
          <w:szCs w:val="24"/>
        </w:rPr>
        <w:t>i</w:t>
      </w:r>
      <w:r w:rsidRPr="00674D89">
        <w:rPr>
          <w:rFonts w:ascii="Garamond" w:hAnsi="Garamond"/>
          <w:sz w:val="24"/>
          <w:szCs w:val="24"/>
        </w:rPr>
        <w:t xml:space="preserve"> bénéficié</w:t>
      </w:r>
      <w:r w:rsidR="004A280C">
        <w:rPr>
          <w:rFonts w:ascii="Garamond" w:hAnsi="Garamond"/>
          <w:sz w:val="24"/>
          <w:szCs w:val="24"/>
        </w:rPr>
        <w:t>,</w:t>
      </w:r>
      <w:r w:rsidRPr="00674D89">
        <w:rPr>
          <w:rFonts w:ascii="Garamond" w:hAnsi="Garamond"/>
          <w:sz w:val="24"/>
          <w:szCs w:val="24"/>
        </w:rPr>
        <w:t xml:space="preserve"> dans ce cadre</w:t>
      </w:r>
      <w:r w:rsidR="004A280C">
        <w:rPr>
          <w:rFonts w:ascii="Garamond" w:hAnsi="Garamond"/>
          <w:sz w:val="24"/>
          <w:szCs w:val="24"/>
        </w:rPr>
        <w:t>,</w:t>
      </w:r>
      <w:r w:rsidRPr="00674D89">
        <w:rPr>
          <w:rFonts w:ascii="Garamond" w:hAnsi="Garamond"/>
          <w:sz w:val="24"/>
          <w:szCs w:val="24"/>
        </w:rPr>
        <w:t xml:space="preserve"> de ressources et d’une disponibilité pour la recherche qui s’est traduite par l’animation de travaux collectifs importants : traduction des œuvres d’Agobard, évêque de Lyon au IX</w:t>
      </w:r>
      <w:r w:rsidRPr="00674D89">
        <w:rPr>
          <w:rFonts w:ascii="Garamond" w:hAnsi="Garamond"/>
          <w:sz w:val="24"/>
          <w:szCs w:val="24"/>
          <w:vertAlign w:val="superscript"/>
        </w:rPr>
        <w:t>e</w:t>
      </w:r>
      <w:r w:rsidRPr="00674D89">
        <w:rPr>
          <w:rFonts w:ascii="Garamond" w:hAnsi="Garamond"/>
          <w:sz w:val="24"/>
          <w:szCs w:val="24"/>
        </w:rPr>
        <w:t xml:space="preserve"> siècle, en vue d’une publication aux Sources chrétiennes, en collaboration avec des collègues historiens et latinistes de l’université, et avec des étudiants ; constitution d’un groupe international de chercheurs spécialistes de l’histoire des ordres militaires en vue de préparer un </w:t>
      </w:r>
      <w:r w:rsidRPr="00674D89">
        <w:rPr>
          <w:rFonts w:ascii="Garamond" w:hAnsi="Garamond"/>
          <w:i/>
          <w:iCs/>
          <w:sz w:val="24"/>
          <w:szCs w:val="24"/>
        </w:rPr>
        <w:t>Dictionnaire des ordres militaires au Moyen Age</w:t>
      </w:r>
      <w:r w:rsidRPr="00674D89">
        <w:rPr>
          <w:rFonts w:ascii="Garamond" w:hAnsi="Garamond"/>
          <w:sz w:val="24"/>
          <w:szCs w:val="24"/>
        </w:rPr>
        <w:t>, publié chez Fayard en 2010 ; constitution d’un autre groupe de recherche sur les pratiques de l’eucharistie, dont les travaux ont fait l’objet</w:t>
      </w:r>
      <w:r w:rsidR="00A565CC">
        <w:rPr>
          <w:rFonts w:ascii="Garamond" w:hAnsi="Garamond"/>
          <w:sz w:val="24"/>
          <w:szCs w:val="24"/>
        </w:rPr>
        <w:t xml:space="preserve"> en 2009 </w:t>
      </w:r>
      <w:r w:rsidRPr="00674D89">
        <w:rPr>
          <w:rFonts w:ascii="Garamond" w:hAnsi="Garamond"/>
          <w:sz w:val="24"/>
          <w:szCs w:val="24"/>
        </w:rPr>
        <w:t xml:space="preserve">d’une publication en deux volumes sur </w:t>
      </w:r>
      <w:r w:rsidR="008C2DFC" w:rsidRPr="00674D89">
        <w:rPr>
          <w:rFonts w:ascii="Garamond" w:hAnsi="Garamond"/>
          <w:i/>
          <w:sz w:val="24"/>
          <w:szCs w:val="24"/>
        </w:rPr>
        <w:t>L</w:t>
      </w:r>
      <w:r w:rsidRPr="00674D89">
        <w:rPr>
          <w:rFonts w:ascii="Garamond" w:hAnsi="Garamond"/>
          <w:i/>
          <w:sz w:val="24"/>
          <w:szCs w:val="24"/>
        </w:rPr>
        <w:t>es pratiques de l’eucharistie (Antiquité et Moyen Âge)</w:t>
      </w:r>
      <w:r w:rsidR="00A565CC">
        <w:rPr>
          <w:rFonts w:ascii="Garamond" w:hAnsi="Garamond"/>
          <w:sz w:val="24"/>
          <w:szCs w:val="24"/>
        </w:rPr>
        <w:t>,</w:t>
      </w:r>
      <w:r w:rsidRPr="00674D89">
        <w:rPr>
          <w:rFonts w:ascii="Garamond" w:hAnsi="Garamond"/>
          <w:i/>
          <w:sz w:val="24"/>
          <w:szCs w:val="24"/>
        </w:rPr>
        <w:t xml:space="preserve"> </w:t>
      </w:r>
      <w:r w:rsidRPr="00674D89">
        <w:rPr>
          <w:rFonts w:ascii="Garamond" w:hAnsi="Garamond"/>
          <w:sz w:val="24"/>
          <w:szCs w:val="24"/>
        </w:rPr>
        <w:t xml:space="preserve">dans laquelle l’étude des images est aussi importante que celle des textes. </w:t>
      </w:r>
      <w:r w:rsidR="00D16D27" w:rsidRPr="00674D89">
        <w:rPr>
          <w:rFonts w:ascii="Garamond" w:hAnsi="Garamond"/>
          <w:sz w:val="24"/>
          <w:szCs w:val="24"/>
        </w:rPr>
        <w:t>J’ai</w:t>
      </w:r>
      <w:r w:rsidRPr="00674D89">
        <w:rPr>
          <w:rFonts w:ascii="Garamond" w:hAnsi="Garamond"/>
          <w:sz w:val="24"/>
          <w:szCs w:val="24"/>
        </w:rPr>
        <w:t xml:space="preserve"> aussi ajouté à la constitution de corpus de sermons sur internet l’animation d’un groupe de travaux sur la Bible et ses gloses, </w:t>
      </w:r>
      <w:r w:rsidR="001072AC" w:rsidRPr="00674D89">
        <w:rPr>
          <w:rFonts w:ascii="Garamond" w:hAnsi="Garamond"/>
          <w:sz w:val="24"/>
          <w:szCs w:val="24"/>
        </w:rPr>
        <w:t>auquel Martin Morard a pa</w:t>
      </w:r>
      <w:r w:rsidR="00D16D27" w:rsidRPr="00674D89">
        <w:rPr>
          <w:rFonts w:ascii="Garamond" w:hAnsi="Garamond"/>
          <w:sz w:val="24"/>
          <w:szCs w:val="24"/>
        </w:rPr>
        <w:t>r</w:t>
      </w:r>
      <w:r w:rsidR="001072AC" w:rsidRPr="00674D89">
        <w:rPr>
          <w:rFonts w:ascii="Garamond" w:hAnsi="Garamond"/>
          <w:sz w:val="24"/>
          <w:szCs w:val="24"/>
        </w:rPr>
        <w:t>ticipé avant de prendre en charge la constitution</w:t>
      </w:r>
      <w:r w:rsidR="00D16D27" w:rsidRPr="00674D89">
        <w:rPr>
          <w:rFonts w:ascii="Garamond" w:hAnsi="Garamond"/>
          <w:sz w:val="24"/>
          <w:szCs w:val="24"/>
        </w:rPr>
        <w:t xml:space="preserve"> personnelle</w:t>
      </w:r>
      <w:r w:rsidR="001072AC" w:rsidRPr="00674D89">
        <w:rPr>
          <w:rFonts w:ascii="Garamond" w:hAnsi="Garamond"/>
          <w:sz w:val="24"/>
          <w:szCs w:val="24"/>
        </w:rPr>
        <w:t xml:space="preserve"> d’un vaste projet de mise en ligne d’une base de données consacrée aux gloses médiévales de la Bible (</w:t>
      </w:r>
      <w:r w:rsidR="001072AC" w:rsidRPr="00674D89">
        <w:rPr>
          <w:rFonts w:ascii="Garamond" w:hAnsi="Garamond"/>
          <w:i/>
          <w:sz w:val="24"/>
          <w:szCs w:val="24"/>
        </w:rPr>
        <w:t>Sacra pagina</w:t>
      </w:r>
      <w:r w:rsidR="00D16D27" w:rsidRPr="00674D89">
        <w:rPr>
          <w:rFonts w:ascii="Garamond" w:hAnsi="Garamond"/>
          <w:sz w:val="24"/>
          <w:szCs w:val="24"/>
        </w:rPr>
        <w:t xml:space="preserve"> – </w:t>
      </w:r>
      <w:r w:rsidR="001072AC" w:rsidRPr="00674D89">
        <w:rPr>
          <w:rFonts w:ascii="Garamond" w:hAnsi="Garamond"/>
          <w:sz w:val="24"/>
          <w:szCs w:val="24"/>
        </w:rPr>
        <w:t>vo</w:t>
      </w:r>
      <w:r w:rsidR="00D16D27" w:rsidRPr="00674D89">
        <w:rPr>
          <w:rFonts w:ascii="Garamond" w:hAnsi="Garamond"/>
          <w:sz w:val="24"/>
          <w:szCs w:val="24"/>
        </w:rPr>
        <w:t>i</w:t>
      </w:r>
      <w:r w:rsidR="001072AC" w:rsidRPr="00674D89">
        <w:rPr>
          <w:rFonts w:ascii="Garamond" w:hAnsi="Garamond"/>
          <w:sz w:val="24"/>
          <w:szCs w:val="24"/>
        </w:rPr>
        <w:t>r</w:t>
      </w:r>
      <w:r w:rsidR="00D16D27" w:rsidRPr="00674D89">
        <w:rPr>
          <w:rFonts w:ascii="Garamond" w:hAnsi="Garamond"/>
          <w:sz w:val="24"/>
          <w:szCs w:val="24"/>
        </w:rPr>
        <w:t xml:space="preserve"> </w:t>
      </w:r>
      <w:r w:rsidR="001072AC" w:rsidRPr="00674D89">
        <w:rPr>
          <w:rFonts w:ascii="Garamond" w:hAnsi="Garamond"/>
          <w:sz w:val="24"/>
          <w:szCs w:val="24"/>
        </w:rPr>
        <w:t xml:space="preserve"> le site : </w:t>
      </w:r>
      <w:hyperlink r:id="rId5" w:history="1">
        <w:r w:rsidR="00674D89" w:rsidRPr="00674D89">
          <w:rPr>
            <w:rStyle w:val="Lienhypertexte"/>
            <w:rFonts w:ascii="Garamond" w:hAnsi="Garamond"/>
            <w:sz w:val="24"/>
            <w:szCs w:val="24"/>
          </w:rPr>
          <w:t>https://gloss-e.irht.cnrs.fr/</w:t>
        </w:r>
      </w:hyperlink>
      <w:r w:rsidR="001072AC" w:rsidRPr="00674D89">
        <w:rPr>
          <w:rFonts w:ascii="Garamond" w:hAnsi="Garamond"/>
          <w:sz w:val="24"/>
          <w:szCs w:val="24"/>
        </w:rPr>
        <w:t>)</w:t>
      </w:r>
      <w:r w:rsidR="00674D89" w:rsidRPr="00674D89">
        <w:rPr>
          <w:rFonts w:ascii="Garamond" w:hAnsi="Garamond"/>
          <w:sz w:val="24"/>
          <w:szCs w:val="24"/>
        </w:rPr>
        <w:t>.</w:t>
      </w:r>
      <w:r w:rsidR="001072AC" w:rsidRPr="00674D89">
        <w:rPr>
          <w:rFonts w:ascii="Garamond" w:hAnsi="Garamond"/>
          <w:sz w:val="24"/>
          <w:szCs w:val="24"/>
        </w:rPr>
        <w:t xml:space="preserve"> </w:t>
      </w:r>
    </w:p>
    <w:p w:rsidR="00E754F9" w:rsidRPr="00674D89" w:rsidRDefault="001072AC" w:rsidP="001072AC">
      <w:pPr>
        <w:rPr>
          <w:rFonts w:ascii="Garamond" w:hAnsi="Garamond"/>
          <w:sz w:val="24"/>
          <w:szCs w:val="24"/>
        </w:rPr>
      </w:pPr>
      <w:r w:rsidRPr="00674D89">
        <w:rPr>
          <w:rFonts w:ascii="Garamond" w:hAnsi="Garamond"/>
          <w:sz w:val="24"/>
          <w:szCs w:val="24"/>
        </w:rPr>
        <w:t>Entre 2011 et 2015, j’ai dirigé l’Institut de recherche et d’histoire des textes</w:t>
      </w:r>
      <w:r w:rsidR="00674D89" w:rsidRPr="00674D89">
        <w:rPr>
          <w:rFonts w:ascii="Garamond" w:hAnsi="Garamond"/>
          <w:sz w:val="24"/>
          <w:szCs w:val="24"/>
        </w:rPr>
        <w:t xml:space="preserve"> (IRHT)</w:t>
      </w:r>
      <w:r w:rsidRPr="00674D89">
        <w:rPr>
          <w:rFonts w:ascii="Garamond" w:hAnsi="Garamond"/>
          <w:sz w:val="24"/>
          <w:szCs w:val="24"/>
        </w:rPr>
        <w:t>, laboratoire du CNRS voué à l’étude et à la valorisation des manuscrits médiévaux.</w:t>
      </w:r>
      <w:r w:rsidR="00B21EF1" w:rsidRPr="00674D89">
        <w:rPr>
          <w:rFonts w:ascii="Garamond" w:hAnsi="Garamond"/>
          <w:sz w:val="24"/>
          <w:szCs w:val="24"/>
        </w:rPr>
        <w:t xml:space="preserve"> Pendant cette période, la structuration </w:t>
      </w:r>
      <w:r w:rsidR="00D16D27" w:rsidRPr="00674D89">
        <w:rPr>
          <w:rFonts w:ascii="Garamond" w:hAnsi="Garamond"/>
          <w:sz w:val="24"/>
          <w:szCs w:val="24"/>
        </w:rPr>
        <w:t xml:space="preserve">en cours </w:t>
      </w:r>
      <w:r w:rsidR="00B21EF1" w:rsidRPr="00674D89">
        <w:rPr>
          <w:rFonts w:ascii="Garamond" w:hAnsi="Garamond"/>
          <w:sz w:val="24"/>
          <w:szCs w:val="24"/>
        </w:rPr>
        <w:t>des</w:t>
      </w:r>
      <w:r w:rsidRPr="00674D89">
        <w:rPr>
          <w:rFonts w:ascii="Garamond" w:hAnsi="Garamond"/>
          <w:sz w:val="24"/>
          <w:szCs w:val="24"/>
        </w:rPr>
        <w:t xml:space="preserve"> ressources doc</w:t>
      </w:r>
      <w:r w:rsidR="00B21EF1" w:rsidRPr="00674D89">
        <w:rPr>
          <w:rFonts w:ascii="Garamond" w:hAnsi="Garamond"/>
          <w:sz w:val="24"/>
          <w:szCs w:val="24"/>
        </w:rPr>
        <w:t>um</w:t>
      </w:r>
      <w:r w:rsidRPr="00674D89">
        <w:rPr>
          <w:rFonts w:ascii="Garamond" w:hAnsi="Garamond"/>
          <w:sz w:val="24"/>
          <w:szCs w:val="24"/>
        </w:rPr>
        <w:t xml:space="preserve">entaires </w:t>
      </w:r>
      <w:r w:rsidR="00B21EF1" w:rsidRPr="00674D89">
        <w:rPr>
          <w:rFonts w:ascii="Garamond" w:hAnsi="Garamond"/>
          <w:sz w:val="24"/>
          <w:szCs w:val="24"/>
        </w:rPr>
        <w:t xml:space="preserve">(copies numérisées des manuscrits, informations sur les manuscrits engrangées dans les bases de données existantes) et leur coordination renforcée ont abouti à une interopérabilité des données, autour des reproductions de manuscrits désormais ouvertes à la </w:t>
      </w:r>
      <w:r w:rsidR="00E754F9" w:rsidRPr="00674D89">
        <w:rPr>
          <w:rFonts w:ascii="Garamond" w:hAnsi="Garamond"/>
          <w:sz w:val="24"/>
          <w:szCs w:val="24"/>
        </w:rPr>
        <w:t>con</w:t>
      </w:r>
      <w:r w:rsidR="00B21EF1" w:rsidRPr="00674D89">
        <w:rPr>
          <w:rFonts w:ascii="Garamond" w:hAnsi="Garamond"/>
          <w:sz w:val="24"/>
          <w:szCs w:val="24"/>
        </w:rPr>
        <w:t>sultation</w:t>
      </w:r>
      <w:r w:rsidR="00E754F9" w:rsidRPr="00674D89">
        <w:rPr>
          <w:rFonts w:ascii="Garamond" w:hAnsi="Garamond"/>
          <w:sz w:val="24"/>
          <w:szCs w:val="24"/>
        </w:rPr>
        <w:t xml:space="preserve"> </w:t>
      </w:r>
      <w:r w:rsidR="00B21EF1" w:rsidRPr="00674D89">
        <w:rPr>
          <w:rFonts w:ascii="Garamond" w:hAnsi="Garamond"/>
          <w:sz w:val="24"/>
          <w:szCs w:val="24"/>
        </w:rPr>
        <w:t xml:space="preserve">libre. </w:t>
      </w:r>
      <w:r w:rsidR="00E754F9" w:rsidRPr="00674D89">
        <w:rPr>
          <w:rFonts w:ascii="Garamond" w:hAnsi="Garamond"/>
          <w:sz w:val="24"/>
          <w:szCs w:val="24"/>
        </w:rPr>
        <w:t>J’ai aussi col</w:t>
      </w:r>
      <w:r w:rsidRPr="00674D89">
        <w:rPr>
          <w:rFonts w:ascii="Garamond" w:hAnsi="Garamond"/>
          <w:sz w:val="24"/>
          <w:szCs w:val="24"/>
        </w:rPr>
        <w:t>lab</w:t>
      </w:r>
      <w:r w:rsidR="00E754F9" w:rsidRPr="00674D89">
        <w:rPr>
          <w:rFonts w:ascii="Garamond" w:hAnsi="Garamond"/>
          <w:sz w:val="24"/>
          <w:szCs w:val="24"/>
        </w:rPr>
        <w:t>o</w:t>
      </w:r>
      <w:r w:rsidRPr="00674D89">
        <w:rPr>
          <w:rFonts w:ascii="Garamond" w:hAnsi="Garamond"/>
          <w:sz w:val="24"/>
          <w:szCs w:val="24"/>
        </w:rPr>
        <w:t>r</w:t>
      </w:r>
      <w:r w:rsidR="00E754F9" w:rsidRPr="00674D89">
        <w:rPr>
          <w:rFonts w:ascii="Garamond" w:hAnsi="Garamond"/>
          <w:sz w:val="24"/>
          <w:szCs w:val="24"/>
        </w:rPr>
        <w:t>é</w:t>
      </w:r>
      <w:r w:rsidRPr="00674D89">
        <w:rPr>
          <w:rFonts w:ascii="Garamond" w:hAnsi="Garamond"/>
          <w:sz w:val="24"/>
          <w:szCs w:val="24"/>
        </w:rPr>
        <w:t xml:space="preserve"> avec A</w:t>
      </w:r>
      <w:r w:rsidR="00E754F9" w:rsidRPr="00674D89">
        <w:rPr>
          <w:rFonts w:ascii="Garamond" w:hAnsi="Garamond"/>
          <w:sz w:val="24"/>
          <w:szCs w:val="24"/>
        </w:rPr>
        <w:t>n</w:t>
      </w:r>
      <w:r w:rsidRPr="00674D89">
        <w:rPr>
          <w:rFonts w:ascii="Garamond" w:hAnsi="Garamond"/>
          <w:sz w:val="24"/>
          <w:szCs w:val="24"/>
        </w:rPr>
        <w:t xml:space="preserve">ne-Marie Turcan Verkerk </w:t>
      </w:r>
      <w:r w:rsidR="008C2DFC" w:rsidRPr="00674D89">
        <w:rPr>
          <w:rFonts w:ascii="Garamond" w:hAnsi="Garamond"/>
          <w:sz w:val="24"/>
          <w:szCs w:val="24"/>
        </w:rPr>
        <w:t>en vue du</w:t>
      </w:r>
      <w:r w:rsidRPr="00674D89">
        <w:rPr>
          <w:rFonts w:ascii="Garamond" w:hAnsi="Garamond"/>
          <w:sz w:val="24"/>
          <w:szCs w:val="24"/>
        </w:rPr>
        <w:t xml:space="preserve"> mo</w:t>
      </w:r>
      <w:r w:rsidR="00E754F9" w:rsidRPr="00674D89">
        <w:rPr>
          <w:rFonts w:ascii="Garamond" w:hAnsi="Garamond"/>
          <w:sz w:val="24"/>
          <w:szCs w:val="24"/>
        </w:rPr>
        <w:t>n</w:t>
      </w:r>
      <w:r w:rsidRPr="00674D89">
        <w:rPr>
          <w:rFonts w:ascii="Garamond" w:hAnsi="Garamond"/>
          <w:sz w:val="24"/>
          <w:szCs w:val="24"/>
        </w:rPr>
        <w:t xml:space="preserve">tage du </w:t>
      </w:r>
      <w:r w:rsidR="00E754F9" w:rsidRPr="00674D89">
        <w:rPr>
          <w:rFonts w:ascii="Garamond" w:hAnsi="Garamond"/>
          <w:sz w:val="24"/>
          <w:szCs w:val="24"/>
        </w:rPr>
        <w:t>p</w:t>
      </w:r>
      <w:r w:rsidRPr="00674D89">
        <w:rPr>
          <w:rFonts w:ascii="Garamond" w:hAnsi="Garamond"/>
          <w:sz w:val="24"/>
          <w:szCs w:val="24"/>
        </w:rPr>
        <w:t>remier p</w:t>
      </w:r>
      <w:r w:rsidR="00E754F9" w:rsidRPr="00674D89">
        <w:rPr>
          <w:rFonts w:ascii="Garamond" w:hAnsi="Garamond"/>
          <w:sz w:val="24"/>
          <w:szCs w:val="24"/>
        </w:rPr>
        <w:t>r</w:t>
      </w:r>
      <w:r w:rsidRPr="00674D89">
        <w:rPr>
          <w:rFonts w:ascii="Garamond" w:hAnsi="Garamond"/>
          <w:sz w:val="24"/>
          <w:szCs w:val="24"/>
        </w:rPr>
        <w:t>ojet</w:t>
      </w:r>
      <w:r w:rsidR="008C2DFC" w:rsidRPr="00674D89">
        <w:rPr>
          <w:rFonts w:ascii="Garamond" w:hAnsi="Garamond"/>
          <w:sz w:val="24"/>
          <w:szCs w:val="24"/>
        </w:rPr>
        <w:t xml:space="preserve"> d’Equipement d’excellence </w:t>
      </w:r>
      <w:r w:rsidRPr="00674D89">
        <w:rPr>
          <w:rFonts w:ascii="Garamond" w:hAnsi="Garamond"/>
          <w:i/>
          <w:sz w:val="24"/>
          <w:szCs w:val="24"/>
        </w:rPr>
        <w:t>Biblissima.</w:t>
      </w:r>
      <w:r w:rsidRPr="00674D89">
        <w:rPr>
          <w:rFonts w:ascii="Garamond" w:hAnsi="Garamond"/>
          <w:sz w:val="24"/>
          <w:szCs w:val="24"/>
        </w:rPr>
        <w:t xml:space="preserve"> Sa </w:t>
      </w:r>
      <w:r w:rsidR="00E754F9" w:rsidRPr="00674D89">
        <w:rPr>
          <w:rFonts w:ascii="Garamond" w:hAnsi="Garamond"/>
          <w:sz w:val="24"/>
          <w:szCs w:val="24"/>
        </w:rPr>
        <w:t>m</w:t>
      </w:r>
      <w:r w:rsidRPr="00674D89">
        <w:rPr>
          <w:rFonts w:ascii="Garamond" w:hAnsi="Garamond"/>
          <w:sz w:val="24"/>
          <w:szCs w:val="24"/>
        </w:rPr>
        <w:t>ise en</w:t>
      </w:r>
      <w:r w:rsidR="00E754F9" w:rsidRPr="00674D89">
        <w:rPr>
          <w:rFonts w:ascii="Garamond" w:hAnsi="Garamond"/>
          <w:sz w:val="24"/>
          <w:szCs w:val="24"/>
        </w:rPr>
        <w:t xml:space="preserve"> œuvre </w:t>
      </w:r>
      <w:r w:rsidRPr="00674D89">
        <w:rPr>
          <w:rFonts w:ascii="Garamond" w:hAnsi="Garamond"/>
          <w:sz w:val="24"/>
          <w:szCs w:val="24"/>
        </w:rPr>
        <w:t>a for</w:t>
      </w:r>
      <w:r w:rsidR="00E754F9" w:rsidRPr="00674D89">
        <w:rPr>
          <w:rFonts w:ascii="Garamond" w:hAnsi="Garamond"/>
          <w:sz w:val="24"/>
          <w:szCs w:val="24"/>
        </w:rPr>
        <w:t>te</w:t>
      </w:r>
      <w:r w:rsidRPr="00674D89">
        <w:rPr>
          <w:rFonts w:ascii="Garamond" w:hAnsi="Garamond"/>
          <w:sz w:val="24"/>
          <w:szCs w:val="24"/>
        </w:rPr>
        <w:t>ment impliqué l’</w:t>
      </w:r>
      <w:r w:rsidR="00674D89" w:rsidRPr="00674D89">
        <w:rPr>
          <w:rFonts w:ascii="Garamond" w:hAnsi="Garamond"/>
          <w:sz w:val="24"/>
          <w:szCs w:val="24"/>
        </w:rPr>
        <w:t>I</w:t>
      </w:r>
      <w:r w:rsidRPr="00674D89">
        <w:rPr>
          <w:rFonts w:ascii="Garamond" w:hAnsi="Garamond"/>
          <w:sz w:val="24"/>
          <w:szCs w:val="24"/>
        </w:rPr>
        <w:t>RHT, dans</w:t>
      </w:r>
      <w:r w:rsidR="00E754F9" w:rsidRPr="00674D89">
        <w:rPr>
          <w:rFonts w:ascii="Garamond" w:hAnsi="Garamond"/>
          <w:sz w:val="24"/>
          <w:szCs w:val="24"/>
        </w:rPr>
        <w:t xml:space="preserve"> </w:t>
      </w:r>
      <w:r w:rsidRPr="00674D89">
        <w:rPr>
          <w:rFonts w:ascii="Garamond" w:hAnsi="Garamond"/>
          <w:sz w:val="24"/>
          <w:szCs w:val="24"/>
        </w:rPr>
        <w:t xml:space="preserve">une politique </w:t>
      </w:r>
      <w:r w:rsidR="00E754F9" w:rsidRPr="00674D89">
        <w:rPr>
          <w:rFonts w:ascii="Garamond" w:hAnsi="Garamond"/>
          <w:sz w:val="24"/>
          <w:szCs w:val="24"/>
        </w:rPr>
        <w:t>déterminé</w:t>
      </w:r>
      <w:r w:rsidRPr="00674D89">
        <w:rPr>
          <w:rFonts w:ascii="Garamond" w:hAnsi="Garamond"/>
          <w:sz w:val="24"/>
          <w:szCs w:val="24"/>
        </w:rPr>
        <w:t xml:space="preserve">e de mise en valeur des </w:t>
      </w:r>
      <w:r w:rsidRPr="00674D89">
        <w:rPr>
          <w:rFonts w:ascii="Garamond" w:hAnsi="Garamond"/>
          <w:sz w:val="24"/>
          <w:szCs w:val="24"/>
        </w:rPr>
        <w:lastRenderedPageBreak/>
        <w:t>ressources documentaires au niveau national, et de formation des jeunes générations par écoles d’été et stages internationaux</w:t>
      </w:r>
      <w:r w:rsidR="00E754F9" w:rsidRPr="00674D89">
        <w:rPr>
          <w:rFonts w:ascii="Garamond" w:hAnsi="Garamond"/>
          <w:sz w:val="24"/>
          <w:szCs w:val="24"/>
        </w:rPr>
        <w:t>.</w:t>
      </w:r>
    </w:p>
    <w:p w:rsidR="00E754F9" w:rsidRPr="00674D89" w:rsidRDefault="00A565CC" w:rsidP="001072A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É</w:t>
      </w:r>
      <w:r w:rsidR="00E754F9" w:rsidRPr="00674D89">
        <w:rPr>
          <w:rFonts w:ascii="Garamond" w:hAnsi="Garamond"/>
          <w:sz w:val="24"/>
          <w:szCs w:val="24"/>
        </w:rPr>
        <w:t xml:space="preserve">lue </w:t>
      </w:r>
      <w:r w:rsidR="00D16D27" w:rsidRPr="00674D89">
        <w:rPr>
          <w:rFonts w:ascii="Garamond" w:hAnsi="Garamond"/>
          <w:sz w:val="24"/>
          <w:szCs w:val="24"/>
        </w:rPr>
        <w:t xml:space="preserve">le 9 novembre 2018 </w:t>
      </w:r>
      <w:r w:rsidR="00E754F9" w:rsidRPr="00674D89">
        <w:rPr>
          <w:rFonts w:ascii="Garamond" w:hAnsi="Garamond"/>
          <w:sz w:val="24"/>
          <w:szCs w:val="24"/>
        </w:rPr>
        <w:t>membre de l’Académie des inscriptions et belles-le</w:t>
      </w:r>
      <w:r w:rsidR="00D16D27" w:rsidRPr="00674D89">
        <w:rPr>
          <w:rFonts w:ascii="Garamond" w:hAnsi="Garamond"/>
          <w:sz w:val="24"/>
          <w:szCs w:val="24"/>
        </w:rPr>
        <w:t>t</w:t>
      </w:r>
      <w:r w:rsidR="00E754F9" w:rsidRPr="00674D89">
        <w:rPr>
          <w:rFonts w:ascii="Garamond" w:hAnsi="Garamond"/>
          <w:sz w:val="24"/>
          <w:szCs w:val="24"/>
        </w:rPr>
        <w:t>tres</w:t>
      </w:r>
      <w:r w:rsidR="008C2DFC" w:rsidRPr="00674D89">
        <w:rPr>
          <w:rFonts w:ascii="Garamond" w:hAnsi="Garamond"/>
          <w:sz w:val="24"/>
          <w:szCs w:val="24"/>
        </w:rPr>
        <w:t>,</w:t>
      </w:r>
      <w:r w:rsidR="00E754F9" w:rsidRPr="00674D89">
        <w:rPr>
          <w:rFonts w:ascii="Garamond" w:hAnsi="Garamond"/>
          <w:sz w:val="24"/>
          <w:szCs w:val="24"/>
        </w:rPr>
        <w:t xml:space="preserve"> après en avoir été correspondant depuis 2009 (voir le site </w:t>
      </w:r>
      <w:hyperlink r:id="rId6" w:history="1">
        <w:r w:rsidR="008C2DFC" w:rsidRPr="00674D89">
          <w:rPr>
            <w:rStyle w:val="Lienhypertexte"/>
            <w:rFonts w:ascii="Garamond" w:hAnsi="Garamond"/>
            <w:sz w:val="24"/>
            <w:szCs w:val="24"/>
          </w:rPr>
          <w:t>https://aibl.fr/membres-academiciens</w:t>
        </w:r>
      </w:hyperlink>
      <w:r w:rsidR="00E754F9" w:rsidRPr="00674D89">
        <w:rPr>
          <w:rFonts w:ascii="Garamond" w:hAnsi="Garamond"/>
          <w:sz w:val="24"/>
          <w:szCs w:val="24"/>
        </w:rPr>
        <w:t>), je poursuis dans ce cadre mes activités de recherche</w:t>
      </w:r>
      <w:r w:rsidR="004A280C">
        <w:rPr>
          <w:rFonts w:ascii="Garamond" w:hAnsi="Garamond"/>
          <w:sz w:val="24"/>
          <w:szCs w:val="24"/>
        </w:rPr>
        <w:t>s</w:t>
      </w:r>
      <w:bookmarkStart w:id="0" w:name="_GoBack"/>
      <w:bookmarkEnd w:id="0"/>
      <w:r w:rsidR="00E754F9" w:rsidRPr="00674D89">
        <w:rPr>
          <w:rFonts w:ascii="Garamond" w:hAnsi="Garamond"/>
          <w:sz w:val="24"/>
          <w:szCs w:val="24"/>
        </w:rPr>
        <w:t xml:space="preserve"> personnelles et de soutien à la recherche.</w:t>
      </w:r>
    </w:p>
    <w:sectPr w:rsidR="00E754F9" w:rsidRPr="00674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3F"/>
    <w:rsid w:val="001072AC"/>
    <w:rsid w:val="001607E9"/>
    <w:rsid w:val="003C0390"/>
    <w:rsid w:val="003C4B1F"/>
    <w:rsid w:val="004A280C"/>
    <w:rsid w:val="00674D89"/>
    <w:rsid w:val="00710D3F"/>
    <w:rsid w:val="008C2DFC"/>
    <w:rsid w:val="008F485F"/>
    <w:rsid w:val="00A565CC"/>
    <w:rsid w:val="00B21EF1"/>
    <w:rsid w:val="00D16D27"/>
    <w:rsid w:val="00E7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0A9E"/>
  <w15:chartTrackingRefBased/>
  <w15:docId w15:val="{B5DAF90E-E21D-4992-84D2-99DC2B42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D3F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072AC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C03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ibl.fr/membres-academiciens" TargetMode="External"/><Relationship Id="rId5" Type="http://schemas.openxmlformats.org/officeDocument/2006/relationships/hyperlink" Target="https://gloss-e.irht.cnrs.fr/" TargetMode="External"/><Relationship Id="rId4" Type="http://schemas.openxmlformats.org/officeDocument/2006/relationships/hyperlink" Target="http://www.sermones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657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Bériou</dc:creator>
  <cp:keywords/>
  <dc:description/>
  <cp:lastModifiedBy>Bériou</cp:lastModifiedBy>
  <cp:revision>3</cp:revision>
  <dcterms:created xsi:type="dcterms:W3CDTF">2025-03-10T11:53:00Z</dcterms:created>
  <dcterms:modified xsi:type="dcterms:W3CDTF">2025-03-10T13:43:00Z</dcterms:modified>
</cp:coreProperties>
</file>